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A6" w:rsidRPr="00E249A6" w:rsidRDefault="00E249A6" w:rsidP="00E249A6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54"/>
          <w:szCs w:val="54"/>
        </w:rPr>
      </w:pPr>
      <w:bookmarkStart w:id="0" w:name="_GoBack"/>
      <w:r w:rsidRPr="00E249A6">
        <w:rPr>
          <w:rFonts w:ascii="Trebuchet MS" w:hAnsi="Trebuchet MS"/>
          <w:caps/>
          <w:sz w:val="54"/>
          <w:szCs w:val="54"/>
        </w:rPr>
        <w:t>LE COCCYX ET LA LIGNE PRIMITIVE</w:t>
      </w:r>
    </w:p>
    <w:p w:rsidR="00E249A6" w:rsidRPr="00E249A6" w:rsidRDefault="00E249A6" w:rsidP="00E249A6">
      <w:pPr>
        <w:jc w:val="right"/>
        <w:rPr>
          <w:rFonts w:hint="cs"/>
          <w:rtl/>
          <w:lang w:bidi="ar-EG"/>
        </w:rPr>
      </w:pPr>
    </w:p>
    <w:p w:rsidR="00E249A6" w:rsidRPr="00E249A6" w:rsidRDefault="00E249A6" w:rsidP="00E249A6">
      <w:pPr>
        <w:jc w:val="right"/>
        <w:rPr>
          <w:lang w:bidi="ar-EG"/>
        </w:rPr>
      </w:pP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L'imam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Moslim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rapporte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selon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Abou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Horayra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Prophète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prière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salut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lui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  « Tout le corps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humain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anéanti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par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excepté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coccyx;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lui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l'homme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fut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créé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à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partir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lui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sera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reconstitué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>. »  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L'imam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Moslim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rapporte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selon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Abou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Horayra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Prophète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prière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salut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lui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  « Tout le corps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humain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anéanti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par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excepté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coccyx;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lui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l'homme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fut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créé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à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partir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lui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sera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reconstitué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>. »</w:t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Vérité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Scientifique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 </w:t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</w:rPr>
        <w:br/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Selon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l'embryologie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moderne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le coccyx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mentionné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hadith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primitive qui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apparaît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au moment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l'apparition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l'ébauche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organes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l'embryon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notamment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l'apparition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système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nerveux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Ensuite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disparaît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laissant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place à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petite trace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coccyx.</w:t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Formation de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primitive: Au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quatorzième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jour, les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deux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disques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ectoderme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endoderme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cellules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l'embryon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s'allongent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jusqu'à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prendre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forme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d'une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poire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large se met en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avant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tandis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postérieure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s'amincit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Puis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l'ectoderme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s'active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à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postérieure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forme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ainsi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primitive qui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apparaîtra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pour la première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fois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quinzième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jour après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fécondation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Puis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division </w:t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reproduction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rapides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surviennent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suivies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d'importantes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migrations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cellulaires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vers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l'ectoderme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l'endoderme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favorise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création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mésoderme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Suite à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l'apparition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primitive, le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système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nerveux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commence à se former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ainsi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la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notocorde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(qui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précède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colonne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vertébrale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) tout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comme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couche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médiane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mésoderme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) se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forme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également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Puis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formation des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organes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l'embryon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commence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Mais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s'il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arrive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primitive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échoue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à se former, les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organes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formeront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pas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elles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aussi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qui aura pour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conséquence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disque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embryonnaire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primitif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ne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connaisse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pas la transformation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l'étape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la formation des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organes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compris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formation du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système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nerveux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Vu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l'importance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primitive, la Commission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britannique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Warnock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l’embryologie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fécondation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humaine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considéra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comme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critère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permet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déterminer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jusqu'à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quand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permis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aux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chercheurs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aux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médecins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d'effectuer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expériences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les cellules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souches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restantes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après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insémination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in vitro.</w:t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Après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l'apparition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primitive et suite à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sa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grande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activité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constate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qui suit :</w:t>
      </w:r>
      <w:proofErr w:type="gramEnd"/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Au moment de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fermeture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gouttière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neurale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placode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otique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placode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cristalline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apparaissent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Puis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cerveau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forme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deux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tiers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supérieurs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du tube neural,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tandis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moelle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épinière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forme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tiers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inférieur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restant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  </w:t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au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niveau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du somite (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quatrième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-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cinquième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), vu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quatre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premiers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somites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feront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parties de la base du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crâne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1-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couche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mésodermique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forme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se condense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autour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l'axe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embryonnaire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favorisant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lastRenderedPageBreak/>
        <w:t>ainsi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formation de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colonne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vertébrale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les muscles, les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ébauches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membres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supérieurs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inférieurs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le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système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squelettique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musculaire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même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l'appareil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urinaire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l'appareil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reproductif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le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péritoine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les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parois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poumons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parois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cœur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les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vaisseaux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sanguins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le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cœur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les muscles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l'appareil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digestif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forment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tous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partir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couche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mésodermique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>.  </w:t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La formation de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primitive </w:t>
      </w:r>
      <w:proofErr w:type="spellStart"/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donc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un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possibilité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différenciation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tissus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embryonnaires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de la formation des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diverses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couches y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compris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organes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 En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fait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l'organogenèse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ne commence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qu'après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formation de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primitive, de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gouttière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neurale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somites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Ainsi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l'organogenèse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poursuit-elle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du début de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quatrième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semaine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jusqu'à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fin de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huitième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semaine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sorte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l'embryon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ait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tout </w:t>
      </w:r>
      <w:proofErr w:type="spellStart"/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ses</w:t>
      </w:r>
      <w:proofErr w:type="spellEnd"/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appareils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essentiels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organes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au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complet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à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huitième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semaine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abstraction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faite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certains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détails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de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croissance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finalité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primitive: À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peine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sa</w:t>
      </w:r>
      <w:proofErr w:type="spellEnd"/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mission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terminée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à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quatrième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semaine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primitive commence à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s'amenuiser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reste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cachée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coccyx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l'embryon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du nouveau-né. Après quoi </w:t>
      </w:r>
      <w:proofErr w:type="spellStart"/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disparaît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complètement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laissant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trace invisible à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l'œil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nu.</w:t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</w:rPr>
        <w:br/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Aspect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Miraculeux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</w:rPr>
        <w:br/>
      </w:r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Les hadiths se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rapportant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au coccyx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ont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un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caractère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miraculeux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indéniable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;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l'embryologie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moderne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démontre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l'homme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forme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croît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partir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l'ébauche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du coccyx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appelle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primitive.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C'est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pousse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les cellules à se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diviser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à se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spécialiser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distinguer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c'est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son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sillage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qu'apparaît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l'ébauche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système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nerveux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gouttière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neurale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tube neural,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puis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système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nerveux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entiers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ainsi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autres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organes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Toute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primitive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subit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l'anéantissement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excepté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petite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qui se confine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la zone du coccyx.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plus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tard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tel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Prophète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prière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salut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lui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l'affirme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, les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êtres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humains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seront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ressuscités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le Jour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Résurrection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partir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49A6">
        <w:rPr>
          <w:rFonts w:ascii="Tahoma" w:hAnsi="Tahoma" w:cs="Tahoma"/>
          <w:sz w:val="20"/>
          <w:szCs w:val="20"/>
          <w:shd w:val="clear" w:color="auto" w:fill="FFFFFF"/>
        </w:rPr>
        <w:t>ligne</w:t>
      </w:r>
      <w:proofErr w:type="spellEnd"/>
      <w:r w:rsidRPr="00E249A6">
        <w:rPr>
          <w:rFonts w:ascii="Tahoma" w:hAnsi="Tahoma" w:cs="Tahoma"/>
          <w:sz w:val="20"/>
          <w:szCs w:val="20"/>
          <w:shd w:val="clear" w:color="auto" w:fill="FFFFFF"/>
        </w:rPr>
        <w:t xml:space="preserve"> primitive. </w:t>
      </w:r>
      <w:r w:rsidRPr="00E249A6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bookmarkEnd w:id="0"/>
    </w:p>
    <w:sectPr w:rsidR="00E249A6" w:rsidRPr="00E249A6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275652"/>
    <w:rsid w:val="002D14D0"/>
    <w:rsid w:val="009E0E2E"/>
    <w:rsid w:val="00B03260"/>
    <w:rsid w:val="00E2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2015-01-13T20:54:00Z</cp:lastPrinted>
  <dcterms:created xsi:type="dcterms:W3CDTF">2015-01-13T20:57:00Z</dcterms:created>
  <dcterms:modified xsi:type="dcterms:W3CDTF">2015-01-13T20:57:00Z</dcterms:modified>
</cp:coreProperties>
</file>